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C6" w:rsidRPr="00CA4B9D" w:rsidRDefault="005454C6" w:rsidP="005454C6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lang w:val="en-US"/>
        </w:rPr>
        <w:t>2016</w:t>
      </w:r>
      <w:r w:rsidRPr="00CA4B9D">
        <w:rPr>
          <w:rFonts w:ascii="Sylfaen" w:hAnsi="Sylfaen"/>
          <w:lang w:val="ka-GE"/>
        </w:rPr>
        <w:t>/</w:t>
      </w:r>
      <w:r w:rsidRPr="00CA4B9D">
        <w:rPr>
          <w:rFonts w:ascii="Sylfaen" w:hAnsi="Sylfaen"/>
          <w:lang w:val="en-US"/>
        </w:rPr>
        <w:t xml:space="preserve">17 </w:t>
      </w:r>
      <w:proofErr w:type="gramStart"/>
      <w:r w:rsidRPr="00CA4B9D">
        <w:rPr>
          <w:rFonts w:ascii="Sylfaen" w:hAnsi="Sylfaen"/>
          <w:lang w:val="ka-GE"/>
        </w:rPr>
        <w:t>მინორი  3</w:t>
      </w:r>
      <w:proofErr w:type="gramEnd"/>
    </w:p>
    <w:p w:rsidR="005454C6" w:rsidRPr="00CA4B9D" w:rsidRDefault="005454C6" w:rsidP="005454C6">
      <w:pPr>
        <w:jc w:val="left"/>
        <w:rPr>
          <w:rFonts w:ascii="Sylfaen" w:hAnsi="Sylfaen"/>
          <w:lang w:val="ka-GE"/>
        </w:rPr>
      </w:pPr>
    </w:p>
    <w:p w:rsidR="005454C6" w:rsidRPr="00CA4B9D" w:rsidRDefault="005454C6" w:rsidP="005454C6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1. პირველი კავშირი გლობალურ კომპიუტერულ ქსელში შედგა: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</w:p>
    <w:p w:rsidR="005454C6" w:rsidRPr="00CA4B9D" w:rsidRDefault="005454C6" w:rsidP="005454C6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ა) </w:t>
      </w:r>
      <w:r w:rsidRPr="00CA4B9D">
        <w:rPr>
          <w:rFonts w:ascii="Sylfaen" w:hAnsi="Sylfaen"/>
          <w:iCs/>
          <w:sz w:val="24"/>
          <w:szCs w:val="24"/>
          <w:lang w:val="ka-GE"/>
        </w:rPr>
        <w:t>1968 წლის 29 ოქტომბერს                                     ბ) 1962 წლის 29 ნოემბერს</w:t>
      </w:r>
    </w:p>
    <w:p w:rsidR="005454C6" w:rsidRPr="00CA4B9D" w:rsidRDefault="005454C6" w:rsidP="005454C6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CA4B9D">
        <w:rPr>
          <w:rFonts w:ascii="Sylfaen" w:hAnsi="Sylfaen"/>
          <w:iCs/>
          <w:sz w:val="24"/>
          <w:szCs w:val="24"/>
          <w:lang w:val="ka-GE"/>
        </w:rPr>
        <w:t>ბ)1968 წლის 22 სექტემბერს                                    დ) 1969 წლის 29 ოქტომბერს</w:t>
      </w:r>
    </w:p>
    <w:p w:rsidR="005454C6" w:rsidRPr="00CA4B9D" w:rsidRDefault="005454C6" w:rsidP="005454C6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2. რომელი დონის პროტოკოლია</w:t>
      </w:r>
      <w:r w:rsidRPr="00CA4B9D">
        <w:rPr>
          <w:rFonts w:ascii="Sylfaen" w:hAnsi="Sylfaen"/>
          <w:sz w:val="24"/>
          <w:szCs w:val="24"/>
          <w:lang w:val="ka-GE"/>
        </w:rPr>
        <w:t xml:space="preserve"> </w:t>
      </w:r>
      <w:r w:rsidRPr="00CA4B9D">
        <w:rPr>
          <w:rFonts w:ascii="Sylfaen" w:eastAsia="Times New Roman" w:hAnsi="Sylfaen" w:cs="Arial"/>
          <w:b/>
          <w:sz w:val="24"/>
          <w:szCs w:val="24"/>
          <w:lang w:val="ka-GE"/>
        </w:rPr>
        <w:t>TCP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CA4B9D">
        <w:rPr>
          <w:rStyle w:val="hps"/>
          <w:rFonts w:ascii="Sylfaen" w:hAnsi="Sylfaen" w:cs="Sylfaen"/>
          <w:sz w:val="24"/>
          <w:szCs w:val="24"/>
          <w:lang w:val="ka-GE"/>
        </w:rPr>
        <w:t>გამოყენებითი</w:t>
      </w:r>
      <w:r w:rsidRPr="00CA4B9D">
        <w:rPr>
          <w:rStyle w:val="hps"/>
          <w:rFonts w:ascii="Sylfaen" w:hAnsi="Sylfaen" w:cs="Sylfaen"/>
          <w:lang w:val="ka-GE"/>
        </w:rPr>
        <w:t xml:space="preserve">                                                                     </w:t>
      </w:r>
      <w:r w:rsidRPr="00CA4B9D">
        <w:rPr>
          <w:rStyle w:val="hps"/>
          <w:rFonts w:ascii="Sylfaen" w:hAnsi="Sylfaen" w:cs="Sylfaen"/>
          <w:sz w:val="24"/>
          <w:szCs w:val="24"/>
          <w:lang w:val="ka-GE"/>
        </w:rPr>
        <w:t>ბ) სატრანსპორტო</w:t>
      </w:r>
      <w:r w:rsidRPr="00CA4B9D">
        <w:rPr>
          <w:rStyle w:val="hps"/>
          <w:rFonts w:ascii="Sylfaen" w:hAnsi="Sylfaen" w:cs="Sylfaen"/>
          <w:lang w:val="ka-GE"/>
        </w:rPr>
        <w:t xml:space="preserve">   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გ) </w:t>
      </w:r>
      <w:r w:rsidRPr="00CA4B9D">
        <w:rPr>
          <w:rStyle w:val="hps"/>
          <w:rFonts w:ascii="Sylfaen" w:hAnsi="Sylfaen" w:cs="Sylfaen"/>
          <w:sz w:val="24"/>
          <w:szCs w:val="24"/>
          <w:lang w:val="ka-GE"/>
        </w:rPr>
        <w:t>ქსელური</w:t>
      </w:r>
      <w:r w:rsidRPr="00CA4B9D">
        <w:rPr>
          <w:sz w:val="24"/>
          <w:szCs w:val="24"/>
          <w:lang w:val="ka-GE"/>
        </w:rPr>
        <w:t xml:space="preserve">    </w:t>
      </w:r>
      <w:r w:rsidRPr="00CA4B9D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დ) </w:t>
      </w:r>
      <w:r w:rsidRPr="00CA4B9D">
        <w:rPr>
          <w:rStyle w:val="hps"/>
          <w:rFonts w:ascii="Sylfaen" w:hAnsi="Sylfaen" w:cs="Sylfaen"/>
          <w:sz w:val="24"/>
          <w:szCs w:val="24"/>
          <w:lang w:val="ka-GE"/>
        </w:rPr>
        <w:t>არხული</w:t>
      </w:r>
      <w:r w:rsidRPr="00CA4B9D">
        <w:rPr>
          <w:sz w:val="24"/>
          <w:szCs w:val="24"/>
          <w:lang w:val="ka-GE"/>
        </w:rPr>
        <w:t xml:space="preserve">             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</w:p>
    <w:p w:rsidR="005454C6" w:rsidRPr="00CA4B9D" w:rsidRDefault="005454C6" w:rsidP="005454C6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 xml:space="preserve">3. რომელი დონის დომენური მისამართია  </w:t>
      </w:r>
      <w:hyperlink r:id="rId5" w:history="1">
        <w:r w:rsidRPr="00CA4B9D">
          <w:rPr>
            <w:rStyle w:val="a8"/>
            <w:rFonts w:ascii="Sylfaen" w:hAnsi="Sylfaen"/>
            <w:color w:val="auto"/>
            <w:sz w:val="24"/>
            <w:szCs w:val="24"/>
            <w:lang w:val="ka-GE"/>
          </w:rPr>
          <w:t>http://www.president.gov.ge</w:t>
        </w:r>
      </w:hyperlink>
    </w:p>
    <w:p w:rsidR="005454C6" w:rsidRPr="00CA4B9D" w:rsidRDefault="005454C6" w:rsidP="005454C6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ა) 1                                                                     ბ) 2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გ) 3                                                                     დ) 4       </w:t>
      </w:r>
    </w:p>
    <w:p w:rsidR="005454C6" w:rsidRPr="00CA4B9D" w:rsidRDefault="005454C6" w:rsidP="006416F6">
      <w:pPr>
        <w:jc w:val="left"/>
        <w:rPr>
          <w:rFonts w:ascii="Sylfaen" w:hAnsi="Sylfaen"/>
          <w:sz w:val="24"/>
          <w:szCs w:val="24"/>
          <w:lang w:val="ka-GE"/>
        </w:rPr>
      </w:pPr>
    </w:p>
    <w:p w:rsidR="005454C6" w:rsidRPr="00CA4B9D" w:rsidRDefault="006416F6" w:rsidP="006416F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4</w:t>
      </w:r>
      <w:r w:rsidR="005454C6" w:rsidRPr="00CA4B9D">
        <w:rPr>
          <w:rFonts w:ascii="Sylfaen" w:hAnsi="Sylfaen"/>
          <w:b/>
          <w:sz w:val="24"/>
          <w:szCs w:val="24"/>
          <w:lang w:val="ka-GE"/>
        </w:rPr>
        <w:t>. ბრაუზერის მუშაობის პრინციპი:</w:t>
      </w:r>
    </w:p>
    <w:p w:rsidR="005454C6" w:rsidRPr="00CA4B9D" w:rsidRDefault="005454C6" w:rsidP="006416F6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CA4B9D">
        <w:rPr>
          <w:rFonts w:ascii="Sylfaen" w:hAnsi="Sylfaen"/>
          <w:sz w:val="24"/>
          <w:szCs w:val="24"/>
          <w:lang w:val="ka-GE"/>
        </w:rPr>
        <w:t>URL</w:t>
      </w: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მისამართი-</w:t>
      </w:r>
      <w:r w:rsidRPr="00CA4B9D">
        <w:rPr>
          <w:rFonts w:ascii="Sylfaen" w:hAnsi="Sylfaen"/>
          <w:sz w:val="24"/>
          <w:szCs w:val="24"/>
          <w:lang w:val="ka-GE"/>
        </w:rPr>
        <w:t>კეშმეხსიერება - HOSTSფაილი - DNS- ვებ გვერდი</w:t>
      </w:r>
    </w:p>
    <w:p w:rsidR="005454C6" w:rsidRPr="00CA4B9D" w:rsidRDefault="005454C6" w:rsidP="006416F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ბ) </w:t>
      </w:r>
      <w:r w:rsidRPr="00CA4B9D">
        <w:rPr>
          <w:rFonts w:ascii="Sylfaen" w:hAnsi="Sylfaen"/>
          <w:sz w:val="24"/>
          <w:szCs w:val="24"/>
          <w:lang w:val="ka-GE"/>
        </w:rPr>
        <w:t>URL</w:t>
      </w: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მისამართი- </w:t>
      </w:r>
      <w:r w:rsidRPr="00CA4B9D">
        <w:rPr>
          <w:rFonts w:ascii="Sylfaen" w:hAnsi="Sylfaen"/>
          <w:sz w:val="24"/>
          <w:szCs w:val="24"/>
          <w:lang w:val="ka-GE"/>
        </w:rPr>
        <w:t>HOSTSფაილი  -კეშმეხსიერება -  DNS- ვებ გვერდი</w:t>
      </w:r>
    </w:p>
    <w:p w:rsidR="005454C6" w:rsidRPr="00CA4B9D" w:rsidRDefault="005454C6" w:rsidP="006416F6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DNS - URL</w:t>
      </w: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მისამართი-</w:t>
      </w:r>
      <w:r w:rsidRPr="00CA4B9D">
        <w:rPr>
          <w:rFonts w:ascii="Sylfaen" w:hAnsi="Sylfaen"/>
          <w:sz w:val="24"/>
          <w:szCs w:val="24"/>
          <w:lang w:val="ka-GE"/>
        </w:rPr>
        <w:t>კეშმეხსიერება - HOSTSფაილი -  ვებ გვერდი</w:t>
      </w:r>
    </w:p>
    <w:p w:rsidR="005454C6" w:rsidRPr="00CA4B9D" w:rsidRDefault="005454C6" w:rsidP="006416F6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დ) </w:t>
      </w:r>
      <w:r w:rsidRPr="00CA4B9D">
        <w:rPr>
          <w:rFonts w:ascii="Sylfaen" w:hAnsi="Sylfaen"/>
          <w:sz w:val="24"/>
          <w:szCs w:val="24"/>
          <w:lang w:val="ka-GE"/>
        </w:rPr>
        <w:t>კეშმეხსიერება - HOSTSფაილი -  ვებ გვერდი - DNS - URL</w:t>
      </w:r>
      <w:r w:rsidRPr="00CA4B9D">
        <w:rPr>
          <w:rFonts w:ascii="Sylfaen" w:eastAsia="Times New Roman" w:hAnsi="Sylfaen" w:cs="Arial"/>
          <w:sz w:val="24"/>
          <w:szCs w:val="24"/>
          <w:lang w:val="ka-GE"/>
        </w:rPr>
        <w:t xml:space="preserve"> მისამართი</w:t>
      </w:r>
      <w:r w:rsidRPr="00CA4B9D">
        <w:rPr>
          <w:rFonts w:ascii="Sylfaen" w:hAnsi="Sylfaen"/>
          <w:sz w:val="24"/>
          <w:szCs w:val="24"/>
          <w:lang w:val="ka-GE"/>
        </w:rPr>
        <w:t xml:space="preserve"> </w:t>
      </w:r>
    </w:p>
    <w:p w:rsidR="006416F6" w:rsidRPr="00CA4B9D" w:rsidRDefault="006416F6" w:rsidP="005454C6">
      <w:pPr>
        <w:pStyle w:val="HTML"/>
        <w:rPr>
          <w:rFonts w:ascii="Sylfaen" w:hAnsi="Sylfaen"/>
          <w:b/>
          <w:sz w:val="24"/>
          <w:szCs w:val="24"/>
          <w:lang w:val="ka-GE"/>
        </w:rPr>
      </w:pPr>
    </w:p>
    <w:p w:rsidR="005454C6" w:rsidRPr="00CA4B9D" w:rsidRDefault="006416F6" w:rsidP="005454C6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5</w:t>
      </w:r>
      <w:r w:rsidR="005454C6" w:rsidRPr="00CA4B9D">
        <w:rPr>
          <w:rFonts w:ascii="Sylfaen" w:hAnsi="Sylfaen"/>
          <w:b/>
          <w:sz w:val="24"/>
          <w:szCs w:val="24"/>
          <w:lang w:val="ka-GE"/>
        </w:rPr>
        <w:t xml:space="preserve">. რა არის </w:t>
      </w:r>
      <w:r w:rsidR="005454C6" w:rsidRPr="00CA4B9D">
        <w:rPr>
          <w:rFonts w:ascii="Sylfaen" w:hAnsi="Sylfaen"/>
          <w:b/>
          <w:bCs/>
          <w:sz w:val="24"/>
          <w:szCs w:val="24"/>
          <w:lang w:val="ka-GE"/>
        </w:rPr>
        <w:t>URI</w:t>
      </w:r>
      <w:r w:rsidR="005454C6" w:rsidRPr="00CA4B9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454C6" w:rsidRPr="00CA4B9D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:rsidR="005454C6" w:rsidRPr="00CA4B9D" w:rsidRDefault="005454C6" w:rsidP="005454C6">
      <w:pPr>
        <w:rPr>
          <w:rFonts w:ascii="Sylfaen" w:hAnsi="Sylfaen"/>
          <w:sz w:val="24"/>
          <w:szCs w:val="24"/>
          <w:lang w:val="ka-GE"/>
        </w:rPr>
      </w:pPr>
    </w:p>
    <w:p w:rsidR="005454C6" w:rsidRPr="00CA4B9D" w:rsidRDefault="005454C6" w:rsidP="005454C6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ა) </w:t>
      </w:r>
      <w:r w:rsidRPr="00CA4B9D">
        <w:rPr>
          <w:rFonts w:ascii="Sylfaen" w:hAnsi="Sylfaen"/>
          <w:bCs/>
          <w:sz w:val="24"/>
          <w:szCs w:val="24"/>
          <w:lang w:val="ka-GE"/>
        </w:rPr>
        <w:t xml:space="preserve">ან URL ან </w:t>
      </w:r>
      <w:r w:rsidRPr="00CA4B9D">
        <w:rPr>
          <w:rFonts w:ascii="Sylfaen" w:hAnsi="Sylfaen"/>
          <w:b/>
          <w:bCs/>
          <w:sz w:val="24"/>
          <w:szCs w:val="24"/>
          <w:lang w:val="ka-GE"/>
        </w:rPr>
        <w:t>URN</w:t>
      </w:r>
      <w:r w:rsidRPr="00CA4B9D">
        <w:rPr>
          <w:rFonts w:ascii="Sylfaen" w:hAnsi="Sylfaen"/>
          <w:bCs/>
          <w:sz w:val="24"/>
          <w:szCs w:val="24"/>
          <w:lang w:val="ka-GE"/>
        </w:rPr>
        <w:t xml:space="preserve"> (ინგ.</w:t>
      </w:r>
      <w:r w:rsidRPr="00CA4B9D">
        <w:rPr>
          <w:rFonts w:ascii="Sylfaen" w:hAnsi="Sylfaen"/>
          <w:b/>
          <w:bCs/>
          <w:i/>
          <w:iCs/>
          <w:sz w:val="24"/>
          <w:szCs w:val="24"/>
          <w:lang w:val="ka-GE"/>
        </w:rPr>
        <w:t>Uniform Resource Name</w:t>
      </w:r>
      <w:r w:rsidRPr="00CA4B9D">
        <w:rPr>
          <w:rFonts w:ascii="Sylfaen" w:hAnsi="Sylfaen"/>
          <w:bCs/>
          <w:iCs/>
          <w:sz w:val="24"/>
          <w:szCs w:val="24"/>
          <w:lang w:val="ka-GE"/>
        </w:rPr>
        <w:t xml:space="preserve">- </w:t>
      </w:r>
      <w:r w:rsidRPr="00CA4B9D">
        <w:rPr>
          <w:rFonts w:ascii="Sylfaen" w:hAnsi="Sylfaen"/>
          <w:sz w:val="24"/>
          <w:szCs w:val="24"/>
          <w:lang w:val="ka-GE"/>
        </w:rPr>
        <w:t>რესურსის  ერთიანი (უნიფიცირებული) სახელი), ანაც ორივე ერთდროულად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ბ) ან </w:t>
      </w:r>
      <w:r w:rsidRPr="00CA4B9D">
        <w:rPr>
          <w:rFonts w:ascii="Sylfaen" w:hAnsi="Sylfaen"/>
          <w:bCs/>
          <w:sz w:val="24"/>
          <w:szCs w:val="24"/>
          <w:lang w:val="ka-GE"/>
        </w:rPr>
        <w:t>URL</w:t>
      </w:r>
    </w:p>
    <w:p w:rsidR="005454C6" w:rsidRPr="00CA4B9D" w:rsidRDefault="005454C6" w:rsidP="005454C6">
      <w:pPr>
        <w:jc w:val="left"/>
        <w:rPr>
          <w:rFonts w:ascii="Sylfaen" w:hAnsi="Sylfaen"/>
          <w:bCs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ან</w:t>
      </w:r>
      <w:r w:rsidRPr="00CA4B9D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CA4B9D">
        <w:rPr>
          <w:rFonts w:ascii="Sylfaen" w:hAnsi="Sylfaen"/>
          <w:b/>
          <w:bCs/>
          <w:sz w:val="24"/>
          <w:szCs w:val="24"/>
          <w:lang w:val="ka-GE"/>
        </w:rPr>
        <w:t>URN</w:t>
      </w:r>
      <w:r w:rsidRPr="00CA4B9D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:rsidR="005454C6" w:rsidRPr="00CA4B9D" w:rsidRDefault="005454C6" w:rsidP="005454C6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დ) ან </w:t>
      </w:r>
      <w:r w:rsidRPr="00CA4B9D">
        <w:rPr>
          <w:sz w:val="24"/>
          <w:szCs w:val="24"/>
          <w:lang w:val="ka-GE"/>
        </w:rPr>
        <w:t xml:space="preserve"> </w:t>
      </w:r>
      <w:r w:rsidRPr="00CA4B9D">
        <w:rPr>
          <w:rStyle w:val="hps"/>
          <w:rFonts w:ascii="Sylfaen" w:hAnsi="Sylfaen" w:cs="Sylfaen"/>
          <w:sz w:val="24"/>
          <w:szCs w:val="24"/>
          <w:lang w:val="ka-GE"/>
        </w:rPr>
        <w:t>IPv4</w:t>
      </w:r>
    </w:p>
    <w:p w:rsidR="006416F6" w:rsidRPr="00CA4B9D" w:rsidRDefault="006416F6" w:rsidP="005454C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454C6" w:rsidRPr="00CA4B9D" w:rsidRDefault="006416F6" w:rsidP="005454C6">
      <w:pPr>
        <w:jc w:val="left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A4B9D">
        <w:rPr>
          <w:rFonts w:ascii="Sylfaen" w:eastAsia="Times New Roman" w:hAnsi="Sylfaen" w:cs="Times New Roman"/>
          <w:sz w:val="24"/>
          <w:szCs w:val="24"/>
          <w:lang w:val="ka-GE"/>
        </w:rPr>
        <w:t xml:space="preserve">6. </w:t>
      </w:r>
      <w:r w:rsidR="005454C6" w:rsidRPr="00CA4B9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454C6" w:rsidRPr="00CA4B9D">
        <w:rPr>
          <w:rFonts w:ascii="Sylfaen" w:eastAsia="Times New Roman" w:hAnsi="Sylfaen" w:cs="Times New Roman"/>
          <w:b/>
          <w:sz w:val="24"/>
          <w:szCs w:val="24"/>
          <w:lang w:val="ka-GE"/>
        </w:rPr>
        <w:t>რომელია სწორი:</w:t>
      </w:r>
    </w:p>
    <w:p w:rsidR="005454C6" w:rsidRPr="00CA4B9D" w:rsidRDefault="005454C6" w:rsidP="005454C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Pr="00CA4B9D">
        <w:rPr>
          <w:rFonts w:ascii="Sylfaen" w:hAnsi="Sylfaen" w:cs="Times New Roman CYR"/>
          <w:b/>
          <w:sz w:val="24"/>
          <w:szCs w:val="24"/>
          <w:lang w:val="ka-GE"/>
        </w:rPr>
        <w:t>GET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 – გამოიყენება URI მოთხოვნაში მითითებული ინფორმაციის მისაღებად.</w:t>
      </w:r>
    </w:p>
    <w:p w:rsidR="005454C6" w:rsidRPr="00CA4B9D" w:rsidRDefault="005454C6" w:rsidP="005454C6">
      <w:pPr>
        <w:ind w:left="284"/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 xml:space="preserve">HEAD -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CA4B9D">
        <w:rPr>
          <w:rFonts w:ascii="Sylfaen" w:hAnsi="Sylfaen" w:cs="Times New Roman CYR"/>
          <w:lang w:val="ka-GE"/>
        </w:rPr>
        <w:t xml:space="preserve">GET,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>POST -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 გამოიყენება რესურსისთვის მომხმარებლის მონაცემთა გადასაგზავნათ. მაგალითად, ბლოგებში, სტუმარს შეუძლია ჩაწეროს თავისი კომენტარი, რის შემდეგაც ისინი გადაიგზავნებიან სერვერზე  POST მეთოდით და ისინი დაიდება ვებ-გვერდზე.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7"/>
          <w:szCs w:val="27"/>
          <w:lang w:val="ka-GE"/>
        </w:rPr>
        <w:t>PUT -</w:t>
      </w:r>
      <w:r w:rsidRPr="00CA4B9D">
        <w:rPr>
          <w:rFonts w:ascii="Sylfaen" w:hAnsi="Sylfaen" w:cs="Times New Roman CYR"/>
          <w:sz w:val="27"/>
          <w:szCs w:val="27"/>
          <w:lang w:val="ka-GE"/>
        </w:rPr>
        <w:t xml:space="preserve">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 w:rsidRPr="00CA4B9D"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URI-ში. თუ კი მითითებულ URI-ში არ არის რესურსი, იგი ქმნის ამ რესურს და აბრუნებს პასუხში პარამეტრს 201(Created - შექმნილის). </w:t>
      </w:r>
    </w:p>
    <w:p w:rsidR="005454C6" w:rsidRPr="00CA4B9D" w:rsidRDefault="005454C6" w:rsidP="005454C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454C6" w:rsidRPr="00CA4B9D" w:rsidRDefault="005454C6" w:rsidP="005454C6">
      <w:pPr>
        <w:ind w:left="284"/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A4B9D"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CA4B9D">
        <w:rPr>
          <w:rFonts w:ascii="Sylfaen" w:hAnsi="Sylfaen" w:cs="Times New Roman CYR"/>
          <w:b/>
          <w:sz w:val="24"/>
          <w:szCs w:val="24"/>
          <w:lang w:val="ka-GE"/>
        </w:rPr>
        <w:t>GET-</w:t>
      </w:r>
      <w:r w:rsidRPr="00CA4B9D">
        <w:rPr>
          <w:rFonts w:ascii="Sylfaen" w:hAnsi="Sylfaen" w:cs="Times New Roman CYR"/>
          <w:sz w:val="24"/>
          <w:szCs w:val="24"/>
          <w:lang w:val="ka-GE"/>
        </w:rPr>
        <w:t>გამოიყენება რესურსისთვის მომხმარებლის მონაცემთა გადასაგზავნათ. მაგალითად, ბლოგებში, სტუმარს შეუძლია ჩაწეროს თავისი კომენტარი, რის შემდეგაც ისინი გადაიგზავნებიან სერვერზე  POST მეთოდით და ისინი დაიდება ვებ-გვერდზე.</w:t>
      </w:r>
    </w:p>
    <w:p w:rsidR="005454C6" w:rsidRPr="00CA4B9D" w:rsidRDefault="005454C6" w:rsidP="005454C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lastRenderedPageBreak/>
        <w:t>POST</w:t>
      </w:r>
      <w:r w:rsidRPr="00CA4B9D">
        <w:rPr>
          <w:rFonts w:ascii="Sylfaen" w:hAnsi="Sylfaen" w:cs="Times New Roman CYR"/>
          <w:sz w:val="24"/>
          <w:szCs w:val="24"/>
          <w:lang w:val="ka-GE"/>
        </w:rPr>
        <w:t>– გამოიყენება URI მოთხოვნაში მითითებული ინფორმაციის მისაღებად.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7"/>
          <w:szCs w:val="27"/>
          <w:lang w:val="ka-GE"/>
        </w:rPr>
        <w:t>PUT -</w:t>
      </w:r>
      <w:r w:rsidRPr="00CA4B9D">
        <w:rPr>
          <w:rFonts w:ascii="Sylfaen" w:hAnsi="Sylfaen" w:cs="Times New Roman CYR"/>
          <w:sz w:val="27"/>
          <w:szCs w:val="27"/>
          <w:lang w:val="ka-GE"/>
        </w:rPr>
        <w:t xml:space="preserve">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 w:rsidRPr="00CA4B9D"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URI-ში. თუ კი მითითებულ URI-ში არ არის რესურსი, იგი ქმნის ამ რესურს და აბრუნებს პასუხში პარამეტრს 201(Created - შექმნილის). 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 xml:space="preserve">HEAD -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CA4B9D">
        <w:rPr>
          <w:rFonts w:ascii="Sylfaen" w:hAnsi="Sylfaen" w:cs="Times New Roman CYR"/>
          <w:lang w:val="ka-GE"/>
        </w:rPr>
        <w:t xml:space="preserve">GET,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lang w:val="ka-GE"/>
        </w:rPr>
      </w:pPr>
    </w:p>
    <w:p w:rsidR="005454C6" w:rsidRPr="00CA4B9D" w:rsidRDefault="005454C6" w:rsidP="005454C6">
      <w:pPr>
        <w:ind w:left="284"/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 xml:space="preserve">გ) </w:t>
      </w:r>
      <w:r w:rsidRPr="00CA4B9D">
        <w:rPr>
          <w:rFonts w:ascii="Sylfaen" w:hAnsi="Sylfaen" w:cs="Times New Roman CYR"/>
          <w:lang w:val="ka-GE"/>
        </w:rPr>
        <w:t>GET -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 იგივეა რაც</w:t>
      </w:r>
      <w:r w:rsidRPr="00CA4B9D">
        <w:rPr>
          <w:rFonts w:ascii="Sylfaen" w:hAnsi="Sylfaen" w:cs="Times New Roman CYR"/>
          <w:b/>
          <w:sz w:val="24"/>
          <w:szCs w:val="24"/>
          <w:lang w:val="ka-GE"/>
        </w:rPr>
        <w:t xml:space="preserve">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HEAD, </w:t>
      </w:r>
      <w:r w:rsidRPr="00CA4B9D">
        <w:rPr>
          <w:rFonts w:ascii="Sylfaen" w:hAnsi="Sylfaen" w:cs="Times New Roman CYR"/>
          <w:lang w:val="ka-GE"/>
        </w:rPr>
        <w:t>მაგრამ სერვერი პასუხისას არ აბრუნებს შეტყობინება-პასუხის ტანს, მხოლოდ პასუხის სათაურს აგზავნის.</w:t>
      </w:r>
    </w:p>
    <w:p w:rsidR="005454C6" w:rsidRPr="00CA4B9D" w:rsidRDefault="005454C6" w:rsidP="005454C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>POST</w:t>
      </w:r>
      <w:r w:rsidRPr="00CA4B9D">
        <w:rPr>
          <w:rFonts w:ascii="Sylfaen" w:hAnsi="Sylfaen" w:cs="Times New Roman CYR"/>
          <w:sz w:val="24"/>
          <w:szCs w:val="24"/>
          <w:lang w:val="ka-GE"/>
        </w:rPr>
        <w:t>– გამოიყენება URI მოთხოვნაში მითითებული ინფორმაციის მისაღებად.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7"/>
          <w:szCs w:val="27"/>
          <w:lang w:val="ka-GE"/>
        </w:rPr>
        <w:t>PUT -</w:t>
      </w:r>
      <w:r w:rsidRPr="00CA4B9D">
        <w:rPr>
          <w:rFonts w:ascii="Sylfaen" w:hAnsi="Sylfaen" w:cs="Times New Roman CYR"/>
          <w:sz w:val="27"/>
          <w:szCs w:val="27"/>
          <w:lang w:val="ka-GE"/>
        </w:rPr>
        <w:t xml:space="preserve">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 w:rsidRPr="00CA4B9D"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URI-ში. თუ კი მითითებულ URI-ში არ არის რესურსი, იგი ქმნის ამ რესურს და აბრუნებს პასუხში პარამეტრს 201(Created - შექმნილის). </w:t>
      </w: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 xml:space="preserve">HEAD -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CA4B9D">
        <w:rPr>
          <w:rFonts w:ascii="Sylfaen" w:hAnsi="Sylfaen" w:cs="Times New Roman CYR"/>
          <w:lang w:val="ka-GE"/>
        </w:rPr>
        <w:t xml:space="preserve">GET,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5454C6" w:rsidRPr="00CA4B9D" w:rsidRDefault="005454C6" w:rsidP="005454C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454C6" w:rsidRPr="00CA4B9D" w:rsidRDefault="005454C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eastAsia="Times New Roman" w:hAnsi="Sylfaen" w:cs="Times New Roman"/>
          <w:sz w:val="24"/>
          <w:szCs w:val="24"/>
          <w:lang w:val="ka-GE"/>
        </w:rPr>
        <w:t xml:space="preserve">დ) </w:t>
      </w:r>
      <w:r w:rsidRPr="00CA4B9D">
        <w:rPr>
          <w:rFonts w:ascii="Sylfaen" w:hAnsi="Sylfaen" w:cs="Times New Roman CYR"/>
          <w:b/>
          <w:sz w:val="24"/>
          <w:szCs w:val="24"/>
          <w:lang w:val="ka-GE"/>
        </w:rPr>
        <w:t>GET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 – გამოიყენება URI მოთხოვნაში მითითებული ინფორმაციის მისაღებად.</w:t>
      </w:r>
    </w:p>
    <w:p w:rsidR="005454C6" w:rsidRPr="00CA4B9D" w:rsidRDefault="005454C6" w:rsidP="005454C6">
      <w:pPr>
        <w:ind w:left="284"/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 xml:space="preserve">HEAD - </w:t>
      </w:r>
      <w:r w:rsidRPr="00CA4B9D">
        <w:rPr>
          <w:rFonts w:ascii="Sylfaen" w:hAnsi="Sylfaen" w:cs="Times New Roman CYR"/>
          <w:sz w:val="24"/>
          <w:szCs w:val="24"/>
          <w:lang w:val="ka-GE"/>
        </w:rPr>
        <w:t xml:space="preserve">იგივეა რაც </w:t>
      </w:r>
      <w:r w:rsidRPr="00CA4B9D">
        <w:rPr>
          <w:rFonts w:ascii="Sylfaen" w:hAnsi="Sylfaen" w:cs="Times New Roman CYR"/>
          <w:lang w:val="ka-GE"/>
        </w:rPr>
        <w:t xml:space="preserve">GET, მაგრამ სერვერი პასუხისას არ აბრუნებს შეტყობინება-პასუხის ტანს, მხოლოდ პასუხის სათაურს აგზავნის. </w:t>
      </w:r>
    </w:p>
    <w:p w:rsidR="005454C6" w:rsidRPr="00CA4B9D" w:rsidRDefault="006416F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7"/>
          <w:szCs w:val="27"/>
          <w:lang w:val="ka-GE"/>
        </w:rPr>
        <w:t xml:space="preserve">PUT </w:t>
      </w:r>
      <w:r w:rsidR="005454C6" w:rsidRPr="00CA4B9D">
        <w:rPr>
          <w:rFonts w:ascii="Sylfaen" w:hAnsi="Sylfaen" w:cs="Times New Roman CYR"/>
          <w:b/>
          <w:sz w:val="24"/>
          <w:szCs w:val="24"/>
          <w:lang w:val="ka-GE"/>
        </w:rPr>
        <w:t>-</w:t>
      </w:r>
      <w:r w:rsidR="005454C6" w:rsidRPr="00CA4B9D">
        <w:rPr>
          <w:rFonts w:ascii="Sylfaen" w:hAnsi="Sylfaen" w:cs="Times New Roman CYR"/>
          <w:sz w:val="24"/>
          <w:szCs w:val="24"/>
          <w:lang w:val="ka-GE"/>
        </w:rPr>
        <w:t xml:space="preserve"> გამოიყენება რესურსისთვის მომხმარებლის მონაცემთა გადასაგზავნათ. მაგალითად, ბლოგებში, სტუმარს შეუძლია ჩაწეროს თავისი კომენტარი, რის შემდეგაც ისინი გადაიგზავნებიან სერვერზე  POST მეთოდით და ისინი დაიდება ვებ-გვერდზე.</w:t>
      </w:r>
    </w:p>
    <w:p w:rsidR="005454C6" w:rsidRPr="00CA4B9D" w:rsidRDefault="006416F6" w:rsidP="005454C6">
      <w:pPr>
        <w:ind w:left="284"/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CA4B9D">
        <w:rPr>
          <w:rFonts w:ascii="Sylfaen" w:hAnsi="Sylfaen" w:cs="Times New Roman CYR"/>
          <w:b/>
          <w:sz w:val="24"/>
          <w:szCs w:val="24"/>
          <w:lang w:val="ka-GE"/>
        </w:rPr>
        <w:t>POST</w:t>
      </w:r>
      <w:r w:rsidRPr="00CA4B9D">
        <w:rPr>
          <w:rFonts w:ascii="Sylfaen" w:hAnsi="Sylfaen" w:cs="Times New Roman CYR"/>
          <w:b/>
          <w:sz w:val="27"/>
          <w:szCs w:val="27"/>
          <w:lang w:val="ka-GE"/>
        </w:rPr>
        <w:t xml:space="preserve"> </w:t>
      </w:r>
      <w:r w:rsidR="005454C6" w:rsidRPr="00CA4B9D">
        <w:rPr>
          <w:rFonts w:ascii="Sylfaen" w:hAnsi="Sylfaen" w:cs="Times New Roman CYR"/>
          <w:b/>
          <w:sz w:val="27"/>
          <w:szCs w:val="27"/>
          <w:lang w:val="ka-GE"/>
        </w:rPr>
        <w:t>-</w:t>
      </w:r>
      <w:r w:rsidR="005454C6" w:rsidRPr="00CA4B9D">
        <w:rPr>
          <w:rFonts w:ascii="Sylfaen" w:hAnsi="Sylfaen" w:cs="Times New Roman CYR"/>
          <w:sz w:val="27"/>
          <w:szCs w:val="27"/>
          <w:lang w:val="ka-GE"/>
        </w:rPr>
        <w:t xml:space="preserve"> </w:t>
      </w:r>
      <w:r w:rsidR="005454C6" w:rsidRPr="00CA4B9D">
        <w:rPr>
          <w:rFonts w:ascii="Sylfaen" w:hAnsi="Sylfaen" w:cs="Times New Roman CYR"/>
          <w:sz w:val="24"/>
          <w:szCs w:val="24"/>
          <w:lang w:val="ka-GE"/>
        </w:rPr>
        <w:t xml:space="preserve">გამოიყენება </w:t>
      </w:r>
      <w:r w:rsidR="005454C6" w:rsidRPr="00CA4B9D">
        <w:rPr>
          <w:rFonts w:ascii="Sylfaen" w:hAnsi="Sylfaen"/>
          <w:sz w:val="24"/>
          <w:szCs w:val="24"/>
          <w:lang w:val="ka-GE"/>
        </w:rPr>
        <w:t xml:space="preserve">შეტყობინების ტანის ჩასატვირთად მითითებულ </w:t>
      </w:r>
      <w:r w:rsidR="005454C6" w:rsidRPr="00CA4B9D">
        <w:rPr>
          <w:rFonts w:ascii="Sylfaen" w:hAnsi="Sylfaen" w:cs="Times New Roman CYR"/>
          <w:sz w:val="24"/>
          <w:szCs w:val="24"/>
          <w:lang w:val="ka-GE"/>
        </w:rPr>
        <w:t xml:space="preserve">URI-ში. თუ კი მითითებულ URI-ში არ არის რესურსი, იგი ქმნის ამ რესურს და აბრუნებს URI პასუხში პარამეტრს 201(Created - შექმნილის). </w:t>
      </w:r>
    </w:p>
    <w:p w:rsidR="005454C6" w:rsidRPr="00CA4B9D" w:rsidRDefault="005454C6" w:rsidP="005454C6">
      <w:pPr>
        <w:jc w:val="left"/>
        <w:rPr>
          <w:rFonts w:ascii="Sylfaen" w:hAnsi="Sylfaen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8"/>
          <w:szCs w:val="28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 xml:space="preserve">7. &lt;head&gt;  …&lt;/head&gt;  </w:t>
      </w:r>
      <w:r w:rsidRPr="00CA4B9D">
        <w:rPr>
          <w:rFonts w:ascii="Sylfaen" w:hAnsi="Sylfaen"/>
          <w:sz w:val="24"/>
          <w:szCs w:val="24"/>
          <w:lang w:val="ka-GE"/>
        </w:rPr>
        <w:t>ტეგები მიუთითებს:</w:t>
      </w:r>
      <w:r w:rsidRPr="00CA4B9D">
        <w:rPr>
          <w:rFonts w:ascii="Sylfaen" w:hAnsi="Sylfaen"/>
          <w:sz w:val="28"/>
          <w:szCs w:val="28"/>
          <w:lang w:val="ka-GE"/>
        </w:rPr>
        <w:t xml:space="preserve">  </w:t>
      </w:r>
      <w:r w:rsidRPr="00CA4B9D">
        <w:rPr>
          <w:rFonts w:ascii="Sylfaen" w:hAnsi="Sylfaen"/>
          <w:sz w:val="24"/>
          <w:szCs w:val="24"/>
          <w:lang w:val="ka-GE"/>
        </w:rPr>
        <w:t xml:space="preserve">    </w:t>
      </w:r>
      <w:r w:rsidRPr="00CA4B9D">
        <w:rPr>
          <w:rFonts w:ascii="Sylfaen" w:hAnsi="Sylfaen"/>
          <w:sz w:val="28"/>
          <w:szCs w:val="28"/>
          <w:lang w:val="ka-GE"/>
        </w:rPr>
        <w:t xml:space="preserve">. </w:t>
      </w:r>
    </w:p>
    <w:p w:rsidR="00CC727C" w:rsidRPr="00CA4B9D" w:rsidRDefault="00CC727C" w:rsidP="00CC727C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ა) დოკუმენტის  ტანის დასაწყისსა  და  დასასრულზე                                                           ბ) დოკუმენტის  სათაურის დასაწყისსა  და  დასასრულზე 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დოკუმენტის  დასახელების დასაწყისსა  და  დასასრულზე                                                        დ) დოკუმენტის  დასაწყისსა  და  დასასრულზე</w:t>
      </w:r>
    </w:p>
    <w:p w:rsidR="00CC727C" w:rsidRPr="00CA4B9D" w:rsidRDefault="00CC727C" w:rsidP="00CC727C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8. </w:t>
      </w:r>
      <w:r w:rsidRPr="00CA4B9D">
        <w:rPr>
          <w:rFonts w:ascii="Sylfaen" w:hAnsi="Sylfaen"/>
          <w:b/>
          <w:sz w:val="24"/>
          <w:szCs w:val="24"/>
          <w:lang w:val="ka-GE"/>
        </w:rPr>
        <w:t>leftmargin=25 არის: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8"/>
          <w:szCs w:val="28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ა) ატრიბუტი, რომელიც გვერდის ზედა მინდვრის საზღვარს განსაზღვრავს 25 პიქსელით</w:t>
      </w:r>
      <w:r w:rsidRPr="00CA4B9D">
        <w:rPr>
          <w:rFonts w:ascii="Sylfaen" w:hAnsi="Sylfaen"/>
          <w:sz w:val="28"/>
          <w:szCs w:val="28"/>
          <w:lang w:val="ka-GE"/>
        </w:rPr>
        <w:t>.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ბ) ატრიბუტი, რომელიც გვერდის ქვედა მინდვრის საზღვარს განსაზღვრავს 25 პიქსელით.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გ) ატრიბუტი, რომელიც გვერდის მარცხენა მინდვრის საზღვარს განსაზღვრავს 25 პიქსელით.                                                       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დ) ატრიბუტი, რომელიც გვერდის მარჯვენა მინდვრის საზღვარს განსაზღვრავს 25 პიქსელით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9.</w:t>
      </w:r>
      <w:r w:rsidRPr="00CA4B9D">
        <w:rPr>
          <w:rFonts w:ascii="Sylfaen" w:hAnsi="Sylfaen"/>
          <w:sz w:val="24"/>
          <w:szCs w:val="24"/>
          <w:lang w:val="ka-GE"/>
        </w:rPr>
        <w:t xml:space="preserve"> </w:t>
      </w:r>
      <w:r w:rsidRPr="00CA4B9D">
        <w:rPr>
          <w:rFonts w:ascii="Sylfaen" w:hAnsi="Sylfaen"/>
          <w:b/>
          <w:sz w:val="24"/>
          <w:szCs w:val="24"/>
          <w:lang w:val="ka-GE"/>
        </w:rPr>
        <w:t>&lt;body bgcolor=</w:t>
      </w:r>
      <w:r w:rsidRPr="00CA4B9D">
        <w:rPr>
          <w:rFonts w:ascii="Sylfaen" w:hAnsi="Sylfaen" w:cs="Sylfaen"/>
          <w:b/>
          <w:sz w:val="24"/>
          <w:szCs w:val="24"/>
          <w:lang w:val="ka-GE"/>
        </w:rPr>
        <w:t>#......&gt; არის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ა) ატრიბუტი, განმსაზღვრავი დოკუმენტში ფონის ფერის, ფერის ინტენსივობის მოდელის RGB (Red, Green, Blue _ წითელი, მწვანე, ლურჯი)  თექვსმეტობითი  მნიშვნელობით;                        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ბ) ატრიბუტი, განმსაზღვრავი დოკუმენტში  ტექსტის ფერის, ფერის ინტენსივობის მოდელის RGB (Red, Green, Blue _ წითელი, მწვანე, ლურჯი)  თექვსმეტობითი  მნიშვნელობით;                        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გ) ატრიბუტი, განმსაზღვრავი დოკუმენტში შრიფტის ფერის, ფერის ინტენსივობის მოდელის RGB (Red, Green, Blue _ წითელი, მწვანე, ლურჯი)  თექვსმეტობითი  მნიშვნელობით;                                            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დ) ატრიბუტი, განმსაზღვრავი დოკუმენტის ფერის, ფერის ინტენსივობის მოდელის RGB (Red, Green, Blue _ წითელი, მწვანე, ლურჯი)  თექვსმეტობითი  მნიშვნელობით;                         </w:t>
      </w:r>
    </w:p>
    <w:p w:rsidR="003877C6" w:rsidRPr="00CA4B9D" w:rsidRDefault="003877C6" w:rsidP="00CC727C">
      <w:pPr>
        <w:jc w:val="left"/>
        <w:rPr>
          <w:rFonts w:ascii="Sylfaen" w:hAnsi="Sylfaen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8"/>
          <w:szCs w:val="28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10. რომელი ტეგი გამოიყენაბა ყველაზე მცირე ზომის სათაურის შექმნისათვის.</w:t>
      </w:r>
      <w:r w:rsidRPr="00CA4B9D">
        <w:rPr>
          <w:rFonts w:ascii="Sylfaen" w:hAnsi="Sylfaen"/>
          <w:sz w:val="28"/>
          <w:szCs w:val="28"/>
          <w:lang w:val="ka-GE"/>
        </w:rPr>
        <w:t xml:space="preserve">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                             ა) &lt;h1&gt;…&lt;/h1&gt;                                            ბ) &lt;h3&gt;…&lt;/h3&gt;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&lt;h5&gt;…&lt;/h5&gt;                                           დ) &lt;h6&gt;…&lt;/h6&gt;</w:t>
      </w:r>
    </w:p>
    <w:p w:rsidR="00CC727C" w:rsidRPr="00CA4B9D" w:rsidRDefault="00CC727C" w:rsidP="00CC727C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11. </w:t>
      </w:r>
      <w:r w:rsidRPr="00CA4B9D">
        <w:rPr>
          <w:rFonts w:ascii="Sylfaen" w:hAnsi="Sylfaen"/>
          <w:b/>
          <w:sz w:val="24"/>
          <w:szCs w:val="24"/>
          <w:lang w:val="ka-GE"/>
        </w:rPr>
        <w:t xml:space="preserve">ტეგი </w:t>
      </w:r>
      <w:r w:rsidRPr="00CA4B9D">
        <w:rPr>
          <w:rFonts w:ascii="Sylfaen" w:hAnsi="Sylfaen"/>
          <w:b/>
          <w:sz w:val="24"/>
          <w:szCs w:val="24"/>
          <w:highlight w:val="lightGray"/>
          <w:lang w:val="ka-GE"/>
        </w:rPr>
        <w:t>&lt;SUB&gt;</w:t>
      </w:r>
      <w:r w:rsidRPr="00CA4B9D">
        <w:rPr>
          <w:rFonts w:ascii="Sylfaen" w:hAnsi="Sylfaen"/>
          <w:b/>
          <w:sz w:val="24"/>
          <w:szCs w:val="24"/>
          <w:lang w:val="ka-GE"/>
        </w:rPr>
        <w:t>....</w:t>
      </w:r>
      <w:r w:rsidRPr="00CA4B9D">
        <w:rPr>
          <w:rFonts w:ascii="Sylfaen" w:hAnsi="Sylfaen"/>
          <w:b/>
          <w:sz w:val="24"/>
          <w:szCs w:val="24"/>
          <w:highlight w:val="lightGray"/>
          <w:lang w:val="ka-GE"/>
        </w:rPr>
        <w:t>&lt;/SUB&gt;</w:t>
      </w:r>
      <w:r w:rsidRPr="00CA4B9D">
        <w:rPr>
          <w:rFonts w:ascii="Sylfaen" w:hAnsi="Sylfaen"/>
          <w:b/>
          <w:sz w:val="24"/>
          <w:szCs w:val="24"/>
          <w:lang w:val="ka-GE"/>
        </w:rPr>
        <w:t xml:space="preserve"> -ში მოთავსებული</w:t>
      </w:r>
      <w:r w:rsidRPr="00CA4B9D">
        <w:rPr>
          <w:rFonts w:ascii="Sylfaen" w:hAnsi="Sylfaen"/>
          <w:sz w:val="24"/>
          <w:szCs w:val="24"/>
          <w:lang w:val="ka-GE"/>
        </w:rPr>
        <w:t xml:space="preserve"> </w:t>
      </w:r>
      <w:r w:rsidRPr="00CA4B9D">
        <w:rPr>
          <w:rFonts w:ascii="Sylfaen" w:hAnsi="Sylfaen"/>
          <w:b/>
          <w:sz w:val="24"/>
          <w:szCs w:val="24"/>
          <w:lang w:val="ka-GE"/>
        </w:rPr>
        <w:t>ტექსტი ბრაუზერში გამოჩნდება რეჟიმში:</w:t>
      </w:r>
      <w:r w:rsidRPr="00CA4B9D">
        <w:rPr>
          <w:rFonts w:ascii="Sylfaen" w:hAnsi="Sylfaen"/>
          <w:sz w:val="28"/>
          <w:szCs w:val="28"/>
          <w:lang w:val="ka-GE"/>
        </w:rPr>
        <w:t xml:space="preserve"> 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ა) ქვედა ინდექსი</w:t>
      </w:r>
      <w:r w:rsidRPr="00CA4B9D">
        <w:rPr>
          <w:rFonts w:ascii="Sylfaen" w:hAnsi="Sylfaen"/>
          <w:sz w:val="28"/>
          <w:szCs w:val="28"/>
          <w:lang w:val="ka-GE"/>
        </w:rPr>
        <w:t xml:space="preserve"> </w:t>
      </w:r>
      <w:r w:rsidRPr="00CA4B9D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ბ) ზედა ინდექსი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დიდი ზომის შრიფტი                                              დ) ხაზგასმული ტექსტი</w:t>
      </w:r>
    </w:p>
    <w:p w:rsidR="00CC727C" w:rsidRPr="00CA4B9D" w:rsidRDefault="00CC727C" w:rsidP="00CC727C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 xml:space="preserve">12. &lt;CITE&gt;…. &lt;/CITE&gt;; </w:t>
      </w:r>
      <w:r w:rsidRPr="00CA4B9D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CA4B9D">
        <w:rPr>
          <w:rFonts w:ascii="Sylfaen" w:hAnsi="Sylfaen"/>
          <w:b/>
          <w:sz w:val="24"/>
          <w:szCs w:val="24"/>
          <w:lang w:val="ka-GE"/>
        </w:rPr>
        <w:t>&lt;DFN&gt;…..&lt;/DFN&gt; ტეგებში მოთავსებული ტექსტი გამოდის კურსივით (დახრილი):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ა) მხოლოდ &lt;CITE&gt;…. &lt;/CITE&gt;-სთვის            ბ) მხოლოდ &lt;DFN&gt;…..&lt;/DFN&gt; -სთვის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ორივე ტეგისთვის                                          დ) არცერთი ამ ტეგებიდან ჩამოთვლილი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 xml:space="preserve">13. </w:t>
      </w:r>
      <w:r w:rsidRPr="00CA4B9D">
        <w:rPr>
          <w:rFonts w:ascii="Sylfaen" w:hAnsi="Sylfaen"/>
          <w:b/>
          <w:lang w:val="ka-GE"/>
        </w:rPr>
        <w:t>ხაზს გახსნილი ფანჯრის კიდის მიმართ ასწორებს ატრიბუტი.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 ა) center                                             ბ) op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>გ) align                                              დ) src</w:t>
      </w:r>
    </w:p>
    <w:p w:rsidR="00CC727C" w:rsidRPr="00CA4B9D" w:rsidRDefault="00CC727C" w:rsidP="00CC727C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>14.  რომელი ტეგი იძლევა საშუალებას მარკირებული სიების შესაქმნელად:</w:t>
      </w:r>
      <w:r w:rsidRPr="00CA4B9D">
        <w:rPr>
          <w:rFonts w:ascii="Sylfaen" w:hAnsi="Sylfaen"/>
          <w:sz w:val="24"/>
          <w:szCs w:val="24"/>
          <w:lang w:val="ka-GE"/>
        </w:rPr>
        <w:t xml:space="preserve">                            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     ა) &lt;ol&gt;                                                      ბ) &lt;dl&gt;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    გ) &lt;ul&gt;                                                    დ) &lt;li&gt;</w:t>
      </w:r>
    </w:p>
    <w:p w:rsidR="00CC727C" w:rsidRPr="00CA4B9D" w:rsidRDefault="00CC727C" w:rsidP="00CC727C">
      <w:pPr>
        <w:jc w:val="left"/>
        <w:rPr>
          <w:rFonts w:ascii="Sylfaen" w:hAnsi="Sylfaen"/>
          <w:sz w:val="24"/>
          <w:szCs w:val="24"/>
          <w:lang w:val="ka-GE"/>
        </w:rPr>
      </w:pPr>
    </w:p>
    <w:p w:rsidR="00CC727C" w:rsidRPr="00CA4B9D" w:rsidRDefault="00CC727C" w:rsidP="00CC727C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hAnsi="Sylfaen"/>
          <w:sz w:val="24"/>
          <w:szCs w:val="24"/>
          <w:lang w:val="ka-GE"/>
        </w:rPr>
        <w:t xml:space="preserve">15. </w:t>
      </w:r>
      <w:r w:rsidRPr="00CA4B9D">
        <w:rPr>
          <w:rFonts w:ascii="Sylfaen" w:hAnsi="Sylfaen"/>
          <w:b/>
          <w:sz w:val="24"/>
          <w:szCs w:val="24"/>
          <w:lang w:val="ka-GE"/>
        </w:rPr>
        <w:t>როგორი ტიპის ნუმერაცია შეიძლება მოგვცეს ატრიბუტმა type დანომრილ სიაში</w:t>
      </w:r>
      <w:r w:rsidRPr="00CA4B9D">
        <w:rPr>
          <w:rFonts w:ascii="Sylfaen" w:hAnsi="Sylfaen"/>
          <w:sz w:val="24"/>
          <w:szCs w:val="24"/>
          <w:lang w:val="ka-GE"/>
        </w:rPr>
        <w:t>:</w:t>
      </w:r>
      <w:r w:rsidRPr="00CA4B9D">
        <w:rPr>
          <w:rFonts w:ascii="Sylfaen" w:hAnsi="Sylfaen"/>
          <w:sz w:val="28"/>
          <w:szCs w:val="28"/>
          <w:lang w:val="ka-GE"/>
        </w:rPr>
        <w:t xml:space="preserve">  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 xml:space="preserve">ა) A - ლათინური ანბანის დიდი ასოები (A, B, C . . .); 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 xml:space="preserve">ბ) a - ლათინური ანბანის პატარა ასოები (a, b, c . . .); 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 xml:space="preserve">გ) I - რომაული დიდი ციფრები (I, II, III . . .); 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lastRenderedPageBreak/>
        <w:t xml:space="preserve">დ) i - რომაული პატარა ციფრები (i, ii, iii . . .); 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 xml:space="preserve">ე) 1 - არაბული ციფრები (1, 2, 3 . . .); </w:t>
      </w:r>
    </w:p>
    <w:p w:rsidR="00CC727C" w:rsidRPr="00CA4B9D" w:rsidRDefault="00CC727C" w:rsidP="00CC727C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sz w:val="24"/>
          <w:szCs w:val="24"/>
          <w:lang w:val="ka-GE"/>
        </w:rPr>
        <w:t>ვ) მხოლოდ ა)-გ) და ე)</w:t>
      </w:r>
    </w:p>
    <w:p w:rsidR="00CC727C" w:rsidRPr="00CA4B9D" w:rsidRDefault="00CC727C" w:rsidP="00CC727C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CA4B9D">
        <w:rPr>
          <w:rFonts w:ascii="Sylfaen" w:eastAsia="Times New Roman" w:hAnsi="Sylfaen" w:cs="Arial"/>
          <w:sz w:val="24"/>
          <w:szCs w:val="24"/>
          <w:lang w:val="ka-GE"/>
        </w:rPr>
        <w:t>ზ) ა)-ე)</w:t>
      </w:r>
    </w:p>
    <w:p w:rsidR="00CC727C" w:rsidRPr="00CA4B9D" w:rsidRDefault="00CC727C" w:rsidP="00CC727C">
      <w:pPr>
        <w:jc w:val="left"/>
        <w:rPr>
          <w:rFonts w:ascii="Sylfaen" w:hAnsi="Sylfaen"/>
          <w:lang w:val="ka-GE"/>
        </w:rPr>
      </w:pPr>
    </w:p>
    <w:p w:rsidR="00D2658D" w:rsidRPr="00CA4B9D" w:rsidRDefault="00D2658D" w:rsidP="00D2658D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CA4B9D">
        <w:rPr>
          <w:rFonts w:ascii="Sylfaen" w:hAnsi="Sylfaen"/>
          <w:b/>
          <w:sz w:val="24"/>
          <w:szCs w:val="24"/>
          <w:lang w:val="ka-GE"/>
        </w:rPr>
        <w:t xml:space="preserve">დავალება.  </w:t>
      </w:r>
      <w:r w:rsidRPr="00CA4B9D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Pr="00CA4B9D">
        <w:rPr>
          <w:rFonts w:ascii="Sylfaen" w:hAnsi="Sylfaen"/>
          <w:b/>
          <w:sz w:val="24"/>
          <w:szCs w:val="24"/>
          <w:lang w:val="ka-GE"/>
        </w:rPr>
        <w:t>კოდით ჩაწერეთ ქვემოთ მოყვანილი ტექსტი პოზიციების გათვალისწინებით</w:t>
      </w:r>
    </w:p>
    <w:p w:rsidR="00D2658D" w:rsidRPr="00CA4B9D" w:rsidRDefault="00D2658D" w:rsidP="00D2658D">
      <w:pPr>
        <w:jc w:val="center"/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>პროცესორის ძირითადი მახასიათებლები</w:t>
      </w:r>
    </w:p>
    <w:p w:rsidR="00D2658D" w:rsidRPr="00CA4B9D" w:rsidRDefault="00D2658D" w:rsidP="00D2658D">
      <w:pPr>
        <w:pStyle w:val="a9"/>
        <w:numPr>
          <w:ilvl w:val="0"/>
          <w:numId w:val="1"/>
        </w:numPr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>ტაქტური სიხშირე</w:t>
      </w:r>
    </w:p>
    <w:p w:rsidR="00D2658D" w:rsidRPr="00CA4B9D" w:rsidRDefault="00D2658D" w:rsidP="00D2658D">
      <w:pPr>
        <w:pStyle w:val="a9"/>
        <w:numPr>
          <w:ilvl w:val="0"/>
          <w:numId w:val="1"/>
        </w:numPr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>თანრიგიანობა</w:t>
      </w:r>
    </w:p>
    <w:p w:rsidR="00D2658D" w:rsidRPr="00CA4B9D" w:rsidRDefault="00D2658D" w:rsidP="00D2658D">
      <w:pPr>
        <w:pStyle w:val="a9"/>
        <w:numPr>
          <w:ilvl w:val="0"/>
          <w:numId w:val="2"/>
        </w:numPr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>შინა</w:t>
      </w:r>
    </w:p>
    <w:p w:rsidR="00D2658D" w:rsidRPr="00CA4B9D" w:rsidRDefault="00D2658D" w:rsidP="00D2658D">
      <w:pPr>
        <w:pStyle w:val="a9"/>
        <w:numPr>
          <w:ilvl w:val="0"/>
          <w:numId w:val="2"/>
        </w:numPr>
        <w:rPr>
          <w:rFonts w:ascii="Sylfaen" w:hAnsi="Sylfaen"/>
          <w:lang w:val="ka-GE"/>
        </w:rPr>
      </w:pPr>
      <w:r w:rsidRPr="00CA4B9D">
        <w:rPr>
          <w:rFonts w:ascii="Sylfaen" w:hAnsi="Sylfaen"/>
          <w:lang w:val="ka-GE"/>
        </w:rPr>
        <w:t>გარე</w:t>
      </w:r>
    </w:p>
    <w:sectPr w:rsidR="00D2658D" w:rsidRPr="00CA4B9D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1666"/>
    <w:multiLevelType w:val="hybridMultilevel"/>
    <w:tmpl w:val="D2603ACE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9712E0B"/>
    <w:multiLevelType w:val="hybridMultilevel"/>
    <w:tmpl w:val="5490A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4C6"/>
    <w:rsid w:val="00144CC0"/>
    <w:rsid w:val="00146118"/>
    <w:rsid w:val="00175530"/>
    <w:rsid w:val="001A3D78"/>
    <w:rsid w:val="001D2CF5"/>
    <w:rsid w:val="003277E1"/>
    <w:rsid w:val="003877C6"/>
    <w:rsid w:val="003B53D3"/>
    <w:rsid w:val="003C58F5"/>
    <w:rsid w:val="004670AC"/>
    <w:rsid w:val="005454C6"/>
    <w:rsid w:val="005B008F"/>
    <w:rsid w:val="00627603"/>
    <w:rsid w:val="006416F6"/>
    <w:rsid w:val="00725E18"/>
    <w:rsid w:val="0073234A"/>
    <w:rsid w:val="007507A6"/>
    <w:rsid w:val="007634B7"/>
    <w:rsid w:val="00763612"/>
    <w:rsid w:val="00BB7451"/>
    <w:rsid w:val="00CA4B9D"/>
    <w:rsid w:val="00CC727C"/>
    <w:rsid w:val="00D03F4C"/>
    <w:rsid w:val="00D2658D"/>
    <w:rsid w:val="00D972CE"/>
    <w:rsid w:val="00E11627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C6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character" w:customStyle="1" w:styleId="hps">
    <w:name w:val="hps"/>
    <w:basedOn w:val="a0"/>
    <w:rsid w:val="005454C6"/>
  </w:style>
  <w:style w:type="character" w:styleId="a8">
    <w:name w:val="Hyperlink"/>
    <w:basedOn w:val="a0"/>
    <w:uiPriority w:val="99"/>
    <w:unhideWhenUsed/>
    <w:rsid w:val="005454C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545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54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58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sident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2017-05-03T21:01:00Z</dcterms:created>
  <dcterms:modified xsi:type="dcterms:W3CDTF">2017-05-03T21:03:00Z</dcterms:modified>
</cp:coreProperties>
</file>